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BA4210" w:rsidRPr="0081293B" w:rsidTr="00062558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10" w:rsidRPr="0081293B" w:rsidRDefault="00BA4210" w:rsidP="00062558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BA4210" w:rsidRPr="0081293B" w:rsidRDefault="00BA4210" w:rsidP="0006255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BA4210" w:rsidRPr="0081293B" w:rsidRDefault="00BA4210" w:rsidP="0006255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10" w:rsidRPr="0081293B" w:rsidRDefault="00BA4210" w:rsidP="0006255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40384A3" wp14:editId="66040E78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10" w:rsidRPr="0081293B" w:rsidRDefault="00BA4210" w:rsidP="00062558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BA4210" w:rsidRPr="0081293B" w:rsidRDefault="00BA4210" w:rsidP="0006255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BA4210" w:rsidRPr="0081293B" w:rsidRDefault="00BA4210" w:rsidP="0006255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BA4210" w:rsidRPr="0081293B" w:rsidRDefault="00BA4210" w:rsidP="0006255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BA4210" w:rsidRPr="0081293B" w:rsidRDefault="00BA4210" w:rsidP="00BA42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BA4210" w:rsidRPr="0081293B" w:rsidRDefault="00BA4210" w:rsidP="00BA42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BA4210" w:rsidRPr="0081293B" w:rsidRDefault="00BA4210" w:rsidP="00BA421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 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10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31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168</w:t>
      </w:r>
    </w:p>
    <w:p w:rsidR="00BA4210" w:rsidRPr="0081293B" w:rsidRDefault="00BA4210" w:rsidP="00BA4210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BA4210" w:rsidRDefault="00BA4210" w:rsidP="00BA4210">
      <w:pPr>
        <w:rPr>
          <w:rFonts w:ascii="Times New Roman" w:hAnsi="Times New Roman" w:cs="Times New Roman"/>
          <w:sz w:val="28"/>
          <w:szCs w:val="28"/>
        </w:rPr>
      </w:pPr>
    </w:p>
    <w:p w:rsidR="00BA4210" w:rsidRPr="00FA664B" w:rsidRDefault="00BA4210" w:rsidP="00BA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депутата Совета сельского поселения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Суяргуловой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Шамиловны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избранного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A4210" w:rsidRPr="00FA664B" w:rsidRDefault="00BA4210" w:rsidP="00BA4210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4210" w:rsidRPr="00FA664B" w:rsidRDefault="00BA4210" w:rsidP="00BA4210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10" w:rsidRPr="00FA664B" w:rsidRDefault="00BA4210" w:rsidP="00BA421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заявление депутата Совета сельского поселения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Суяргуловой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Шамиловны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избранного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пунктом 2 части 10 статьи 40 Федерального закона </w:t>
      </w:r>
      <w:r w:rsidRPr="00FA664B">
        <w:rPr>
          <w:rFonts w:ascii="Times New Roman" w:eastAsia="Times New Roman" w:hAnsi="Times New Roman" w:cs="Times New Roman"/>
          <w:color w:val="454141"/>
          <w:sz w:val="28"/>
          <w:szCs w:val="28"/>
          <w:lang w:eastAsia="zh-CN"/>
        </w:rPr>
        <w:t>от 6 октября 2003 года № 131- Ф3</w:t>
      </w: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пунктом 2 части 8 статьи 22 Устава  сельского поселения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BA4210" w:rsidRPr="00FA664B" w:rsidRDefault="00BA4210" w:rsidP="00BA421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10" w:rsidRPr="00FA664B" w:rsidRDefault="00BA4210" w:rsidP="00BA421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 Досрочно прекратить полномочия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Суяргуловой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Шамиловны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депутата Совета сельского поселения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Башкортостан двадцать вос</w:t>
      </w: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ьмого созыва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отставкой по собственному желанию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2021</w:t>
      </w: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A4210" w:rsidRPr="00FA664B" w:rsidRDefault="00BA4210" w:rsidP="00BA421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2.Обнародовать данное решение на информационном стенде, расположенном по адресу: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</w:t>
      </w: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 в сети Интернет.</w:t>
      </w:r>
    </w:p>
    <w:p w:rsidR="00BA4210" w:rsidRPr="00FA664B" w:rsidRDefault="00BA4210" w:rsidP="00BA421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3.Направить данное решение в территориальную избирательную комиссию </w:t>
      </w:r>
      <w:bookmarkStart w:id="0" w:name="_GoBack"/>
      <w:bookmarkEnd w:id="0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A4210" w:rsidRPr="00FA664B" w:rsidRDefault="00BA4210" w:rsidP="00BA421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10" w:rsidRPr="00FA664B" w:rsidRDefault="00BA4210" w:rsidP="00BA421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10" w:rsidRPr="00FA664B" w:rsidRDefault="00BA4210" w:rsidP="00BA4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A4210" w:rsidRPr="00FA664B" w:rsidRDefault="00BA4210" w:rsidP="00BA4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A4210" w:rsidRPr="00FA664B" w:rsidRDefault="00BA4210" w:rsidP="00BA4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</w:p>
    <w:p w:rsidR="00BA4210" w:rsidRDefault="00BA4210" w:rsidP="00BA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С.А. Герасименко</w:t>
      </w:r>
    </w:p>
    <w:p w:rsidR="002052C3" w:rsidRPr="00BA4210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BA4210" w:rsidSect="00BA421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BB"/>
    <w:rsid w:val="002052C3"/>
    <w:rsid w:val="00BA4210"/>
    <w:rsid w:val="00F81FEA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60544C-3F5B-4F57-B133-6922644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2021-11-11T02:08:00Z</dcterms:created>
  <dcterms:modified xsi:type="dcterms:W3CDTF">2021-11-11T02:08:00Z</dcterms:modified>
</cp:coreProperties>
</file>