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56348A" w:rsidRPr="009C7AD3" w:rsidTr="0063541D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48A" w:rsidRPr="009C7AD3" w:rsidRDefault="0056348A" w:rsidP="0063541D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56348A" w:rsidRPr="009C7AD3" w:rsidRDefault="0056348A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56348A" w:rsidRPr="009C7AD3" w:rsidRDefault="0056348A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56348A" w:rsidRPr="009C7AD3" w:rsidRDefault="0056348A" w:rsidP="0063541D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56348A" w:rsidRPr="009C7AD3" w:rsidRDefault="0056348A" w:rsidP="0063541D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56348A" w:rsidRPr="009C7AD3" w:rsidRDefault="0056348A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48A" w:rsidRPr="009C7AD3" w:rsidRDefault="0056348A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5B7BA0A" wp14:editId="7468CD0C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48A" w:rsidRPr="009C7AD3" w:rsidRDefault="0056348A" w:rsidP="0063541D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56348A" w:rsidRPr="009C7AD3" w:rsidRDefault="0056348A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56348A" w:rsidRPr="009C7AD3" w:rsidRDefault="0056348A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56348A" w:rsidRPr="009C7AD3" w:rsidRDefault="0056348A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56348A" w:rsidRPr="009C7AD3" w:rsidRDefault="0056348A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56348A" w:rsidRPr="00806E59" w:rsidRDefault="0056348A" w:rsidP="0056348A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6E59">
        <w:rPr>
          <w:sz w:val="28"/>
          <w:szCs w:val="28"/>
        </w:rPr>
        <w:t xml:space="preserve">К А Р А Р                                                                        </w:t>
      </w:r>
      <w:r w:rsidR="004E432A">
        <w:rPr>
          <w:sz w:val="28"/>
          <w:szCs w:val="28"/>
        </w:rPr>
        <w:t xml:space="preserve">          </w:t>
      </w:r>
      <w:bookmarkStart w:id="0" w:name="_GoBack"/>
      <w:bookmarkEnd w:id="0"/>
      <w:r w:rsidRPr="00806E59">
        <w:rPr>
          <w:sz w:val="28"/>
          <w:szCs w:val="28"/>
        </w:rPr>
        <w:t>ПОСТАНОВЛЕНИЕ</w:t>
      </w:r>
    </w:p>
    <w:p w:rsidR="0056348A" w:rsidRPr="00806E59" w:rsidRDefault="00E17F04" w:rsidP="0056348A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6348A" w:rsidRPr="00806E5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348A" w:rsidRPr="00806E5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348A" w:rsidRPr="00806E5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6348A" w:rsidRPr="00806E5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348A" w:rsidRPr="00806E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56348A" w:rsidRPr="0056348A" w:rsidRDefault="0056348A" w:rsidP="0056348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63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 утверждении Порядка предоставления </w:t>
      </w:r>
    </w:p>
    <w:p w:rsidR="0056348A" w:rsidRPr="0056348A" w:rsidRDefault="0056348A" w:rsidP="0056348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63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муниципальным бюджетным и автономным </w:t>
      </w:r>
    </w:p>
    <w:p w:rsidR="0056348A" w:rsidRPr="0056348A" w:rsidRDefault="0056348A" w:rsidP="0056348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63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учреждениям сельского поселения</w:t>
      </w:r>
    </w:p>
    <w:p w:rsidR="0056348A" w:rsidRPr="0056348A" w:rsidRDefault="00E17F04" w:rsidP="0056348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="0056348A" w:rsidRPr="00563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="0056348A" w:rsidRPr="00563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</w:p>
    <w:p w:rsidR="0056348A" w:rsidRPr="0056348A" w:rsidRDefault="0056348A" w:rsidP="0056348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6348A"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</w:t>
      </w:r>
    </w:p>
    <w:p w:rsidR="0056348A" w:rsidRPr="0056348A" w:rsidRDefault="0056348A" w:rsidP="00563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6348A" w:rsidRPr="0056348A" w:rsidRDefault="0056348A" w:rsidP="0056348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63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субсидий на осуществление капитальных вложений </w:t>
      </w:r>
    </w:p>
    <w:p w:rsidR="0056348A" w:rsidRPr="0056348A" w:rsidRDefault="0056348A" w:rsidP="005634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 объекты</w:t>
      </w:r>
      <w:proofErr w:type="gramEnd"/>
      <w:r w:rsidRPr="00563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56348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563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собственности </w:t>
      </w:r>
    </w:p>
    <w:p w:rsidR="0056348A" w:rsidRPr="0056348A" w:rsidRDefault="0056348A" w:rsidP="00563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8A" w:rsidRPr="0056348A" w:rsidRDefault="0056348A" w:rsidP="0056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56348A" w:rsidRPr="0056348A" w:rsidRDefault="0056348A" w:rsidP="0056348A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563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56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администрация 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56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56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Башкортостан,  </w:t>
      </w:r>
      <w:r w:rsidR="00E1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1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1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5634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348A" w:rsidRPr="0056348A" w:rsidRDefault="0056348A" w:rsidP="0056348A">
      <w:pPr>
        <w:widowControl w:val="0"/>
        <w:numPr>
          <w:ilvl w:val="0"/>
          <w:numId w:val="1"/>
        </w:numPr>
        <w:tabs>
          <w:tab w:val="left" w:pos="1040"/>
        </w:tabs>
        <w:spacing w:before="220"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прилагаемый Порядок предоставления муниципальным бюд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жетным и автономным учреждениям 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5634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субсидий на осуществление капитальных вложений в объекты </w:t>
      </w:r>
      <w:r w:rsidRPr="0056348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собственности </w:t>
      </w:r>
      <w:r w:rsidRPr="0056348A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56348A" w:rsidRPr="0056348A" w:rsidRDefault="0056348A" w:rsidP="0056348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56348A" w:rsidRPr="0056348A" w:rsidRDefault="0056348A" w:rsidP="0056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6348A" w:rsidRPr="0056348A" w:rsidRDefault="0056348A" w:rsidP="0056348A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6348A" w:rsidRPr="0056348A" w:rsidRDefault="0056348A" w:rsidP="0056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E1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Pr="0056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E17F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Герасименко</w:t>
      </w:r>
    </w:p>
    <w:p w:rsidR="0056348A" w:rsidRPr="0056348A" w:rsidRDefault="0056348A" w:rsidP="0056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8A" w:rsidRPr="0056348A" w:rsidRDefault="0056348A" w:rsidP="0056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8A" w:rsidRPr="0056348A" w:rsidRDefault="0056348A" w:rsidP="0056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8A" w:rsidRPr="0056348A" w:rsidRDefault="0056348A" w:rsidP="0056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8A" w:rsidRPr="0056348A" w:rsidRDefault="0056348A" w:rsidP="0056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8A" w:rsidRPr="0056348A" w:rsidRDefault="0056348A" w:rsidP="0056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8A" w:rsidRPr="0056348A" w:rsidRDefault="0056348A" w:rsidP="0056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8A" w:rsidRPr="0056348A" w:rsidRDefault="0056348A" w:rsidP="0056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8A" w:rsidRPr="0056348A" w:rsidRDefault="0056348A" w:rsidP="0056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8A" w:rsidRPr="0056348A" w:rsidRDefault="0056348A" w:rsidP="0056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8A" w:rsidRPr="0056348A" w:rsidRDefault="0056348A" w:rsidP="0056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8A" w:rsidRPr="0056348A" w:rsidRDefault="0056348A" w:rsidP="0056348A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   постановлением        администрации 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  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</w:p>
    <w:p w:rsidR="0056348A" w:rsidRPr="0056348A" w:rsidRDefault="0056348A" w:rsidP="0056348A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 </w:t>
      </w:r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31.01.2022</w:t>
      </w:r>
      <w:proofErr w:type="gram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№</w:t>
      </w:r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</w:t>
      </w:r>
    </w:p>
    <w:p w:rsidR="0056348A" w:rsidRPr="0056348A" w:rsidRDefault="0056348A" w:rsidP="0056348A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348A" w:rsidRPr="0056348A" w:rsidRDefault="0056348A" w:rsidP="0056348A">
      <w:pPr>
        <w:keepNext/>
        <w:keepLines/>
        <w:widowControl w:val="0"/>
        <w:tabs>
          <w:tab w:val="left" w:pos="322"/>
        </w:tabs>
        <w:spacing w:after="36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"/>
      <w:bookmarkStart w:id="2" w:name="bookmark4"/>
      <w:r w:rsidRPr="00563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предоставления муниципальным бюд</w:t>
      </w:r>
      <w:r w:rsidRPr="00563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 xml:space="preserve">жетным и автономным учреждениям 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5634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b/>
          <w:bCs/>
          <w:sz w:val="28"/>
          <w:szCs w:val="28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 w:rsidRPr="00563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субсидий на осуществление капитальных вложений в объекты </w:t>
      </w:r>
      <w:r w:rsidRPr="0056348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563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собственности</w:t>
      </w:r>
    </w:p>
    <w:p w:rsidR="0056348A" w:rsidRPr="0056348A" w:rsidRDefault="0056348A" w:rsidP="0056348A">
      <w:pPr>
        <w:keepNext/>
        <w:keepLines/>
        <w:widowControl w:val="0"/>
        <w:tabs>
          <w:tab w:val="left" w:pos="322"/>
        </w:tabs>
        <w:spacing w:after="36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1.Общие положения</w:t>
      </w:r>
      <w:bookmarkEnd w:id="1"/>
      <w:bookmarkEnd w:id="2"/>
    </w:p>
    <w:p w:rsidR="0056348A" w:rsidRPr="0056348A" w:rsidRDefault="0056348A" w:rsidP="0056348A">
      <w:pPr>
        <w:widowControl w:val="0"/>
        <w:numPr>
          <w:ilvl w:val="0"/>
          <w:numId w:val="2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предоставления муниципальным бюджетным и автономным учреждениям 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</w:t>
      </w:r>
      <w:proofErr w:type="gram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proofErr w:type="gram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 субсидий на осуществле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капитальных вложений в объекты муниципальной собственности разработан в соответствии со статьей 78.2 Бюджетного кодекса Российской Федерации и устанавливает прави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ла предоставления субсидий на осуществление капитальных вложений в объекты муниципальной собственности. </w:t>
      </w:r>
    </w:p>
    <w:p w:rsidR="0056348A" w:rsidRPr="0056348A" w:rsidRDefault="0056348A" w:rsidP="0056348A">
      <w:pPr>
        <w:widowControl w:val="0"/>
        <w:numPr>
          <w:ilvl w:val="0"/>
          <w:numId w:val="2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Субсидии предоставляются муниципальным бюджетным и автономным учреждениям (далее - учреждения), </w:t>
      </w:r>
      <w:proofErr w:type="gram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</w:t>
      </w:r>
      <w:proofErr w:type="gram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осуществляющим функции и полно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мочия учредителя бюджетного или автономного учреждения (далее - учредитель).</w:t>
      </w:r>
    </w:p>
    <w:p w:rsidR="0056348A" w:rsidRPr="0056348A" w:rsidRDefault="0056348A" w:rsidP="0056348A">
      <w:pPr>
        <w:widowControl w:val="0"/>
        <w:numPr>
          <w:ilvl w:val="0"/>
          <w:numId w:val="2"/>
        </w:numPr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Субсидии учреждениям предоставляются в соответствии с утвержден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Программой социально-экономического развития муници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пального района, решением о бюджете 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 Приоритетный выбор объектов капитального строительства или приобретение объектов недвижимого имущества определяется с учетом значимости для соци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ально-экономического развития сельского поселения.</w:t>
      </w:r>
    </w:p>
    <w:p w:rsidR="0056348A" w:rsidRPr="0056348A" w:rsidRDefault="0056348A" w:rsidP="0056348A">
      <w:pPr>
        <w:widowControl w:val="0"/>
        <w:numPr>
          <w:ilvl w:val="0"/>
          <w:numId w:val="2"/>
        </w:numPr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Субсидии, предусмотренные в соответствии с утвержденными инвести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ционными проектами, муниципальными программами, предоставляются учре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ждениям на условиях, установленных</w:t>
      </w:r>
      <w:hyperlink w:anchor="bookmark5" w:tooltip="Current Document">
        <w:r w:rsidRPr="005634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разделом 2 </w:t>
        </w:r>
      </w:hyperlink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 предостав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ления субсидий.</w:t>
      </w:r>
    </w:p>
    <w:p w:rsidR="0056348A" w:rsidRPr="0056348A" w:rsidRDefault="0056348A" w:rsidP="0056348A">
      <w:pPr>
        <w:widowControl w:val="0"/>
        <w:numPr>
          <w:ilvl w:val="0"/>
          <w:numId w:val="2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капитальных вложений в объекты за счет субсидий вле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чет последующее увеличение стоимости основных средств, находящихся на праве оперативного управления у учреждений.</w:t>
      </w:r>
    </w:p>
    <w:p w:rsidR="0056348A" w:rsidRPr="0056348A" w:rsidRDefault="0056348A" w:rsidP="0056348A">
      <w:pPr>
        <w:widowControl w:val="0"/>
        <w:numPr>
          <w:ilvl w:val="0"/>
          <w:numId w:val="2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сроках и объемах оплаты по муниципальным контрак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там, заключенным в целях строительства (реконструкции, в том числе с элемен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тами технического перевооружения) и (или) приобретения объектов, а также о сроках и объемах перечисления субсидий учреждениям учитывается при форми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РБ.</w:t>
      </w:r>
    </w:p>
    <w:p w:rsidR="0056348A" w:rsidRPr="0056348A" w:rsidRDefault="0056348A" w:rsidP="0056348A">
      <w:pPr>
        <w:widowControl w:val="0"/>
        <w:numPr>
          <w:ilvl w:val="0"/>
          <w:numId w:val="2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Субсидии, предусмотренные в соответствии с утвержденными инвести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ционными проектами, муниципальными программами, предоставляются учре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ждениям в пределах бюджетных ассигнований, предусмотренных в бюджете 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на реализацию инвестиционных проектов, муниципальных программ.</w:t>
      </w:r>
    </w:p>
    <w:p w:rsidR="0056348A" w:rsidRPr="0056348A" w:rsidRDefault="0056348A" w:rsidP="0056348A">
      <w:pPr>
        <w:widowControl w:val="0"/>
        <w:numPr>
          <w:ilvl w:val="0"/>
          <w:numId w:val="2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внесения изменений в инвестиционные проекты, муниципаль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ные программы объем предоставляемых субсидий может быть изменен.</w:t>
      </w:r>
    </w:p>
    <w:p w:rsidR="0056348A" w:rsidRPr="0056348A" w:rsidRDefault="0056348A" w:rsidP="0056348A">
      <w:pPr>
        <w:widowControl w:val="0"/>
        <w:numPr>
          <w:ilvl w:val="0"/>
          <w:numId w:val="2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Учреждениям субсидии предоставляются в том числе за счет межбюд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жетных трансфертов (субсидий), предоставляемых бюджетом Республики Башкортостан  бюджету 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Башкортостан, в целях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расходных обязательств по вопросам местного значения, в том числе для долевого финансирования инвестиционных программ (проектов) развития общественной инфраструктуры муниципального значения, в соответствии с правовыми актами Республики Башкортостан, нормативно - правыми актами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РБ, нормативно- правыми актами 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РБ.</w:t>
      </w:r>
    </w:p>
    <w:p w:rsidR="0056348A" w:rsidRPr="0056348A" w:rsidRDefault="0056348A" w:rsidP="0056348A">
      <w:pPr>
        <w:widowControl w:val="0"/>
        <w:spacing w:after="36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5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Цели и условия предоставления и расходования указанных межбюджетных трансфертов (субсидий) бюджету 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 из бюджета Республики </w:t>
      </w:r>
      <w:proofErr w:type="gram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Башкортостан  устанавливаются</w:t>
      </w:r>
      <w:proofErr w:type="gram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правовыми актами Республики Башкортостан.</w:t>
      </w:r>
      <w:bookmarkEnd w:id="3"/>
    </w:p>
    <w:p w:rsidR="0056348A" w:rsidRPr="0056348A" w:rsidRDefault="0056348A" w:rsidP="0056348A">
      <w:pPr>
        <w:keepNext/>
        <w:keepLines/>
        <w:widowControl w:val="0"/>
        <w:numPr>
          <w:ilvl w:val="0"/>
          <w:numId w:val="1"/>
        </w:numPr>
        <w:tabs>
          <w:tab w:val="left" w:pos="433"/>
        </w:tabs>
        <w:spacing w:after="36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6"/>
      <w:bookmarkStart w:id="5" w:name="bookmark7"/>
      <w:r w:rsidRPr="00563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Условия предоставления субсидий</w:t>
      </w:r>
      <w:bookmarkEnd w:id="4"/>
      <w:bookmarkEnd w:id="5"/>
    </w:p>
    <w:p w:rsidR="0056348A" w:rsidRPr="0056348A" w:rsidRDefault="0056348A" w:rsidP="0056348A">
      <w:pPr>
        <w:widowControl w:val="0"/>
        <w:numPr>
          <w:ilvl w:val="0"/>
          <w:numId w:val="3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Субсидии предоставляются на основании</w:t>
      </w:r>
      <w:hyperlink w:anchor="bookmark17" w:tooltip="Current Document">
        <w:r w:rsidRPr="005634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соглашения </w:t>
        </w:r>
      </w:hyperlink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 учредите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лем и подведомственным учреждением по примерной форме согласно приложе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нию 1 к настоящему Порядку предоставления субсидий (далее - Соглашение).</w:t>
      </w:r>
    </w:p>
    <w:p w:rsidR="0056348A" w:rsidRPr="0056348A" w:rsidRDefault="0056348A" w:rsidP="0056348A">
      <w:pPr>
        <w:widowControl w:val="0"/>
        <w:tabs>
          <w:tab w:val="left" w:pos="1282"/>
        </w:tabs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2.2. Соглашение может быть заключено в отношении нескольких объектов и должно содержать:</w:t>
      </w:r>
    </w:p>
    <w:p w:rsidR="0056348A" w:rsidRPr="0056348A" w:rsidRDefault="0056348A" w:rsidP="0056348A">
      <w:pPr>
        <w:widowControl w:val="0"/>
        <w:numPr>
          <w:ilvl w:val="0"/>
          <w:numId w:val="4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предоставления субсидии и ее объем с разбивкой по годам в от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ношении каждого объекта с указанием его наименования, места расположения 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(адреса), мощности, сроков строительства (реконструкции, в том числе с элемен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тами технического перевооружения) или приобретения, стоимости объекта,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ветствующего решению о бюджете муниципального района 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РБ;</w:t>
      </w:r>
    </w:p>
    <w:p w:rsidR="0056348A" w:rsidRPr="0056348A" w:rsidRDefault="0056348A" w:rsidP="0056348A">
      <w:pPr>
        <w:widowControl w:val="0"/>
        <w:numPr>
          <w:ilvl w:val="0"/>
          <w:numId w:val="4"/>
        </w:numPr>
        <w:tabs>
          <w:tab w:val="left" w:pos="1489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положения, устанавливающие права и обязанности сторон Соглаше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и порядок их взаимодействия при реализации Соглашения;</w:t>
      </w:r>
    </w:p>
    <w:p w:rsidR="0056348A" w:rsidRPr="0056348A" w:rsidRDefault="0056348A" w:rsidP="0056348A">
      <w:pPr>
        <w:widowControl w:val="0"/>
        <w:numPr>
          <w:ilvl w:val="0"/>
          <w:numId w:val="4"/>
        </w:numPr>
        <w:tabs>
          <w:tab w:val="left" w:pos="1489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8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условие о соблюдении автономным учреждением,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дарственных и муниципальных нужд;</w:t>
      </w:r>
      <w:bookmarkEnd w:id="6"/>
    </w:p>
    <w:p w:rsidR="0056348A" w:rsidRPr="0056348A" w:rsidRDefault="0056348A" w:rsidP="0056348A">
      <w:pPr>
        <w:widowControl w:val="0"/>
        <w:numPr>
          <w:ilvl w:val="0"/>
          <w:numId w:val="4"/>
        </w:numPr>
        <w:tabs>
          <w:tab w:val="left" w:pos="1489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положения, устанавливающие обязанность автономного учреждения по открытию в установленном порядке лицевого счета в финансовом управлении администрации муниципального района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 для учета операций по получению и использованию субсидий;</w:t>
      </w:r>
    </w:p>
    <w:p w:rsidR="0056348A" w:rsidRPr="0056348A" w:rsidRDefault="0056348A" w:rsidP="0056348A">
      <w:pPr>
        <w:widowControl w:val="0"/>
        <w:numPr>
          <w:ilvl w:val="0"/>
          <w:numId w:val="4"/>
        </w:numPr>
        <w:tabs>
          <w:tab w:val="left" w:pos="1489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сроки (порядок определения сроков) перечисления субсидии, а также положения, устанавливающие обязанность перечисления данной субсидии на ли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цевой счет, указанный в</w:t>
      </w:r>
      <w:hyperlink w:anchor="bookmark8" w:tooltip="Current Document">
        <w:r w:rsidRPr="005634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пункте 2.2.4 </w:t>
        </w:r>
      </w:hyperlink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Порядка;</w:t>
      </w:r>
    </w:p>
    <w:p w:rsidR="0056348A" w:rsidRPr="0056348A" w:rsidRDefault="0056348A" w:rsidP="0056348A">
      <w:pPr>
        <w:widowControl w:val="0"/>
        <w:numPr>
          <w:ilvl w:val="0"/>
          <w:numId w:val="4"/>
        </w:numPr>
        <w:tabs>
          <w:tab w:val="left" w:pos="1489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положения, устанавливающие право учредителя на проведение прове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рок соблюдения учреждением условий, установленных Соглашением и настоя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щим разделом;</w:t>
      </w:r>
    </w:p>
    <w:p w:rsidR="0056348A" w:rsidRPr="0056348A" w:rsidRDefault="0056348A" w:rsidP="0056348A">
      <w:pPr>
        <w:widowControl w:val="0"/>
        <w:numPr>
          <w:ilvl w:val="0"/>
          <w:numId w:val="4"/>
        </w:numPr>
        <w:tabs>
          <w:tab w:val="left" w:pos="1489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возврата учреждением средств в объеме остатка субсидии, не использованной на 1 января очередного финансового года, в случае отсутствия решения учредителя о наличии потребности направления этих средств на цели предоставления субсидии;</w:t>
      </w:r>
    </w:p>
    <w:p w:rsidR="0056348A" w:rsidRPr="0056348A" w:rsidRDefault="0056348A" w:rsidP="0056348A">
      <w:pPr>
        <w:widowControl w:val="0"/>
        <w:numPr>
          <w:ilvl w:val="0"/>
          <w:numId w:val="4"/>
        </w:numPr>
        <w:tabs>
          <w:tab w:val="left" w:pos="1489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возврата сумм, использованных учреждением, в случае уста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новления по результатам проверок фактов нарушения целей и условий, опреде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ленных Соглашением, настоящим Порядком предоставления субсидий;</w:t>
      </w:r>
    </w:p>
    <w:p w:rsidR="0056348A" w:rsidRPr="0056348A" w:rsidRDefault="0056348A" w:rsidP="0056348A">
      <w:pPr>
        <w:widowControl w:val="0"/>
        <w:numPr>
          <w:ilvl w:val="0"/>
          <w:numId w:val="4"/>
        </w:numPr>
        <w:tabs>
          <w:tab w:val="left" w:pos="1489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нием организацией условия о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софинансировании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капитальных вложений в объект за счет межбюджетных трансфертов, в случае если Соглашением и решением о предоставлении субсидии предусмотрено указанное условие;</w:t>
      </w:r>
    </w:p>
    <w:p w:rsidR="0056348A" w:rsidRPr="0056348A" w:rsidRDefault="0056348A" w:rsidP="0056348A">
      <w:pPr>
        <w:widowControl w:val="0"/>
        <w:numPr>
          <w:ilvl w:val="0"/>
          <w:numId w:val="4"/>
        </w:numPr>
        <w:tabs>
          <w:tab w:val="left" w:pos="1633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 сроки представления отчетности об использовании субси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дии учреждением;</w:t>
      </w:r>
    </w:p>
    <w:p w:rsidR="0056348A" w:rsidRPr="0056348A" w:rsidRDefault="0056348A" w:rsidP="0056348A">
      <w:pPr>
        <w:widowControl w:val="0"/>
        <w:numPr>
          <w:ilvl w:val="0"/>
          <w:numId w:val="4"/>
        </w:numPr>
        <w:tabs>
          <w:tab w:val="left" w:pos="1633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случаи и порядок внесения изменений в Соглашение, в том числе в случае уменьшения учредителю ранее доведенных в установленном порядке ли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митов бюджетных обязательств на предоставление субсидии, а также случаи и порядок досрочного прекращения Соглашения.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  <w:t>2.3. Предоставление учредителем субсидий осуществляется после заклю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чения учреждением муниципальных контрактов или договоров с поставщиком (подрядчиком, исполнителем) на выполнение изыскательских, проектных и (или) строительных работ в отношении объекта или приобретение объекта в соответ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ствии с действующим законодательством (далее - договор) и представления учре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дителю копий данных договоров, заверенных руководителем учреждения (далее - копии договоров), в размере согласно условиям данных договоров.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Одновременно с копиями договоров учреждение в обязательном порядке представляет учредителю следующие документы, заверенные руководителем учреждения: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копию проектной документации на строительство (реконструкцию);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копию сводного сметного расчета общей стоимости строительства (рекон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струкции);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копии сметной документации на проведение работ, утвержденной в уста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новленном порядке, оформленной приложением к договору.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Вся представляемая сметная документация должна иметь отметки уполно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моченных специализированных организаций или должностных лиц о проверке расценок.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2.4.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Средства, предоставляемые учреждениям из бюджета 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</w:t>
      </w:r>
      <w:proofErr w:type="gram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  муниципального</w:t>
      </w:r>
      <w:proofErr w:type="gram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 в виде субсидий, расходуются в соответствии с их целе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вым назначением и не могут быть направлены на другие цели.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2.5. Субсидии предоставляются учреждениям путем перечисления учреди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телем денежных средств на лицевые счета учреждений, открытые в финансовом управлении администрации муниципального района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 в установ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ленном порядке.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Сроки перечисления субсидии указываются в Соглашении с учетом сроков реализации этапов работ в соответствии с инвестиционными проектами, муници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пальными программами, утвержденными в установленном порядке, и учетом условий, установленных настоящим разделом.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2.6. Учреждения в обязательном порядке в течение 2 рабочих дней с даты заключения договоров представляет учредителю копии договоров, копии доку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ментов в соответствии с</w:t>
      </w:r>
      <w:hyperlink w:anchor="bookmark9" w:tooltip="Current Document">
        <w:r w:rsidRPr="005634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пунктом 2.3 </w:t>
        </w:r>
      </w:hyperlink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 предоставления субси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дий.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Учредитель предоставляет субсидии в размере согласно условиям заклю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ченных договоров в течение 10 календарных дней с даты представления органи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зацией копий договоров, копий документов в соответствии с</w:t>
      </w:r>
      <w:hyperlink w:anchor="bookmark9" w:tooltip="Current Document">
        <w:r w:rsidRPr="005634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пунктом 2.3 </w:t>
        </w:r>
      </w:hyperlink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щего Порядка предоставления субсидий.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2.7. Учредитель не предоставляет субсидии в случае, если: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учреждением не заключены договоры;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учреждением не представлены учредителю копии договоров, копии доку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ментов в соответствии с</w:t>
      </w:r>
      <w:hyperlink w:anchor="bookmark9" w:tooltip="Current Document">
        <w:r w:rsidRPr="005634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пунктом 2.3 </w:t>
        </w:r>
      </w:hyperlink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 предоставления субси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дий;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учреждением представлены несвоевременно или не в полном объеме</w:t>
      </w:r>
      <w:hyperlink w:anchor="bookmark21" w:tooltip="Current Document">
        <w:r w:rsidRPr="005634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отчет</w:t>
        </w:r>
      </w:hyperlink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использовании субсидии муниципальным бюджетным (автономным) учрежде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нием по форме согласно приложению 2 к настоящему Порядку предоставления субсидий (далее - Отчет) и подтверждающие документы к данному Отчету до устранения нарушения условий предоставления субсидий, предусмотренных настоящим Порядком предоставления субсидий.</w:t>
      </w:r>
    </w:p>
    <w:p w:rsidR="0056348A" w:rsidRPr="0056348A" w:rsidRDefault="0056348A" w:rsidP="0056348A">
      <w:pPr>
        <w:widowControl w:val="0"/>
        <w:tabs>
          <w:tab w:val="left" w:pos="567"/>
        </w:tabs>
        <w:spacing w:after="36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2.8. Расходы учреждений, источником финансового обеспечения которых являются субсидии, в том числе остатки данных субсидий, не использованные на начало очередного финансового года, осуществляются после проверки докумен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тов, подтверждающих возникновение денежных обязательств.</w:t>
      </w:r>
    </w:p>
    <w:p w:rsidR="0056348A" w:rsidRPr="0056348A" w:rsidRDefault="0056348A" w:rsidP="0056348A">
      <w:pPr>
        <w:keepNext/>
        <w:keepLines/>
        <w:widowControl w:val="0"/>
        <w:numPr>
          <w:ilvl w:val="0"/>
          <w:numId w:val="1"/>
        </w:numPr>
        <w:tabs>
          <w:tab w:val="left" w:pos="538"/>
        </w:tabs>
        <w:spacing w:after="36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10"/>
      <w:bookmarkStart w:id="8" w:name="bookmark11"/>
      <w:r w:rsidRPr="00563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возврата субсидий</w:t>
      </w:r>
      <w:bookmarkEnd w:id="7"/>
      <w:bookmarkEnd w:id="8"/>
    </w:p>
    <w:p w:rsidR="0056348A" w:rsidRPr="0056348A" w:rsidRDefault="0056348A" w:rsidP="0056348A">
      <w:pPr>
        <w:widowControl w:val="0"/>
        <w:numPr>
          <w:ilvl w:val="0"/>
          <w:numId w:val="5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bookmark12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Средства, предоставляемые в виде субсидий учреждениям, подлежат возврату в бюджет сельского поселения </w:t>
      </w:r>
      <w:proofErr w:type="spellStart"/>
      <w:r w:rsidR="00E1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 в случае, если фак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тически учреждениям произведено расходов (кассовые расходы) на осуществле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капитальных вложений в объекты меньше по объему, чем утверждено в бюд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жете сельского поселения </w:t>
      </w:r>
      <w:proofErr w:type="spellStart"/>
      <w:r w:rsidR="004E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 на реализацию инвестиционных проектов, муниципальных программ.</w:t>
      </w:r>
      <w:bookmarkEnd w:id="9"/>
    </w:p>
    <w:p w:rsidR="0056348A" w:rsidRPr="0056348A" w:rsidRDefault="0056348A" w:rsidP="0056348A">
      <w:pPr>
        <w:widowControl w:val="0"/>
        <w:numPr>
          <w:ilvl w:val="0"/>
          <w:numId w:val="5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Суммы, использованные учреждением в случае установления по ре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зультатам проверок, осуществленных учредителем, органом муниципального фи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нансового контроля, фактов нарушения целей и условий, определенных Соглаше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нием, подлежат возврату в бюджет муниципального района сельского поселения </w:t>
      </w:r>
      <w:proofErr w:type="spellStart"/>
      <w:r w:rsidR="004E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 учреждениями в течение 30 календарных дней с даты получения акта по результа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там контрольного мероприятия.</w:t>
      </w:r>
    </w:p>
    <w:p w:rsidR="0056348A" w:rsidRPr="0056348A" w:rsidRDefault="0056348A" w:rsidP="0056348A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если учреждениями не осуществлен возврат в срок, установленный </w:t>
      </w:r>
      <w:hyperlink w:anchor="bookmark12" w:tooltip="Current Document">
        <w:r w:rsidRPr="005634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абзацем первым </w:t>
        </w:r>
      </w:hyperlink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настоящего пункта, указанные средства подлежат взысканию в бюджет сельского поселения </w:t>
      </w:r>
      <w:proofErr w:type="spellStart"/>
      <w:r w:rsidR="004E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 в соответствии с действующим законодательством.</w:t>
      </w:r>
    </w:p>
    <w:p w:rsidR="0056348A" w:rsidRPr="0056348A" w:rsidRDefault="0056348A" w:rsidP="0056348A">
      <w:pPr>
        <w:widowControl w:val="0"/>
        <w:numPr>
          <w:ilvl w:val="0"/>
          <w:numId w:val="5"/>
        </w:numPr>
        <w:tabs>
          <w:tab w:val="left" w:pos="1282"/>
        </w:tabs>
        <w:spacing w:after="36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Остатки субсидий по состоянию на 1 января очередного финансового года, не использованные в текущем финансовом году, подлежат возврату путем перечисления учреждениями в доход бюджета сельского поселения </w:t>
      </w:r>
      <w:proofErr w:type="spellStart"/>
      <w:r w:rsidR="004E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 не позднее первых 10 рабочих дней очередного финансового года в случае отсутствия принятого учредителем решения о наличии потребности направления 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этих средств на цели предоставления субсидии (далее - решение о наличии по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требности в остатках субсидии).</w:t>
      </w:r>
    </w:p>
    <w:p w:rsidR="0056348A" w:rsidRPr="0056348A" w:rsidRDefault="0056348A" w:rsidP="0056348A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Учредитель проверяет полноту и достоверность Отчета и принимает реше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о наличии потребности в остатках субсидии в форме правового акта учреди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теля. В решение о наличии потребности в остатках субсидии может быть включе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 несколько объектов, предусмотренных ранее Соглашением. В случае если предоставление субсидий предусматривается в соответствии с утвержденными муниципальными инвестиционными проектами, муниципальными программами, проект решения о наличии потребности в остатках субсидии согласовывается учредителем с ответственным исполнителем муниципальной программы.</w:t>
      </w:r>
    </w:p>
    <w:p w:rsidR="0056348A" w:rsidRPr="0056348A" w:rsidRDefault="0056348A" w:rsidP="0056348A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неиспользованные остатки субсидий не перечислены учре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ждениями в доход бюджета сельского поселения </w:t>
      </w:r>
      <w:proofErr w:type="spellStart"/>
      <w:r w:rsidR="004E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и решением соответствующего учредителя не подтверждена потребность в направлении их на те же цели, остатки субсидий считаются неподтвержденными и подлежат взыска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нию в соответствии с действующим законодательством.</w:t>
      </w:r>
    </w:p>
    <w:p w:rsidR="0056348A" w:rsidRPr="0056348A" w:rsidRDefault="0056348A" w:rsidP="0056348A">
      <w:pPr>
        <w:widowControl w:val="0"/>
        <w:numPr>
          <w:ilvl w:val="0"/>
          <w:numId w:val="5"/>
        </w:numPr>
        <w:tabs>
          <w:tab w:val="left" w:pos="1282"/>
        </w:tabs>
        <w:spacing w:after="34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использованные в текущем финансовом году субсидии, предостав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ленные за счет межбюджетных трансфертов, подлежат возврату в доход бюджета Республики Башкортостан в порядке и сроки, установленные правовыми актами Республики Башкортостан.</w:t>
      </w:r>
    </w:p>
    <w:p w:rsidR="0056348A" w:rsidRPr="0056348A" w:rsidRDefault="0056348A" w:rsidP="0056348A">
      <w:pPr>
        <w:keepNext/>
        <w:keepLines/>
        <w:widowControl w:val="0"/>
        <w:numPr>
          <w:ilvl w:val="0"/>
          <w:numId w:val="1"/>
        </w:numPr>
        <w:tabs>
          <w:tab w:val="left" w:pos="519"/>
        </w:tabs>
        <w:spacing w:after="34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bookmark13"/>
      <w:bookmarkStart w:id="11" w:name="bookmark14"/>
      <w:r w:rsidRPr="00563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Учет, отчетность и контроль</w:t>
      </w:r>
      <w:bookmarkEnd w:id="10"/>
      <w:bookmarkEnd w:id="11"/>
    </w:p>
    <w:p w:rsidR="0056348A" w:rsidRPr="0056348A" w:rsidRDefault="0056348A" w:rsidP="0056348A">
      <w:pPr>
        <w:widowControl w:val="0"/>
        <w:numPr>
          <w:ilvl w:val="0"/>
          <w:numId w:val="6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15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 ведут бухгалтерский учет с применением аналитических кодов счетов бухгалтерского учета по каждому объекту, финансируемому за счет субсидии.</w:t>
      </w:r>
      <w:bookmarkEnd w:id="12"/>
    </w:p>
    <w:p w:rsidR="0056348A" w:rsidRPr="0056348A" w:rsidRDefault="0056348A" w:rsidP="0056348A">
      <w:pPr>
        <w:widowControl w:val="0"/>
        <w:numPr>
          <w:ilvl w:val="0"/>
          <w:numId w:val="6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bookmark16"/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 ежеквартально представляют учредителю Отчет не позд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нее 15 числа месяца, следующего за отчетным кварталом.</w:t>
      </w:r>
      <w:bookmarkEnd w:id="13"/>
    </w:p>
    <w:p w:rsidR="0056348A" w:rsidRPr="0056348A" w:rsidRDefault="0056348A" w:rsidP="0056348A">
      <w:pPr>
        <w:widowControl w:val="0"/>
        <w:numPr>
          <w:ilvl w:val="0"/>
          <w:numId w:val="6"/>
        </w:numPr>
        <w:tabs>
          <w:tab w:val="left" w:pos="1282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 к Отчету в обязательном порядке представляются доку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менты, подтверждающие расходы на осуществление капитальных вложений в объекты за истекший отчетный квартал:</w:t>
      </w:r>
    </w:p>
    <w:p w:rsidR="0056348A" w:rsidRPr="0056348A" w:rsidRDefault="0056348A" w:rsidP="0056348A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копии документов, подтверждающих возникновение денежных обяза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тельств: счетов, счетов-фактур, исполнительных документов, судебных решений, заверенные руководителем организации;</w:t>
      </w:r>
    </w:p>
    <w:p w:rsidR="0056348A" w:rsidRPr="0056348A" w:rsidRDefault="0056348A" w:rsidP="0056348A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копии соответствующих платежных поручений, подтверждающих оплату исполненных поставщиком (исполнителем) своих обязательств по договору, заве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ренные органом, осуществляющим ведение лицевого счета организации;</w:t>
      </w:r>
    </w:p>
    <w:p w:rsidR="0056348A" w:rsidRPr="0056348A" w:rsidRDefault="0056348A" w:rsidP="0056348A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копии справок о стоимости выполненных работ (услуг) и затрат (форма КС-3), актов о приемке выполненных работ (форма КС-2), заверенные руководителем организации.</w:t>
      </w:r>
    </w:p>
    <w:p w:rsidR="0056348A" w:rsidRPr="0056348A" w:rsidRDefault="0056348A" w:rsidP="0056348A">
      <w:pPr>
        <w:widowControl w:val="0"/>
        <w:numPr>
          <w:ilvl w:val="0"/>
          <w:numId w:val="6"/>
        </w:numPr>
        <w:tabs>
          <w:tab w:val="left" w:pos="130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Учреждения несут ответственность за использование средств, предо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ставленных в виде субсидий, в соответствии с настоящим Порядком Учредитель осуществляет контроль в части соблюдения подведом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ственными организациями условий, целей и порядка, установленных при предо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ставлении субсидий.</w:t>
      </w:r>
    </w:p>
    <w:p w:rsidR="0056348A" w:rsidRPr="0056348A" w:rsidRDefault="0056348A" w:rsidP="0056348A">
      <w:pPr>
        <w:widowControl w:val="0"/>
        <w:spacing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своевременностью представления Отчета и достоверностью от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четных данных возлагается на учредителя.</w:t>
      </w:r>
    </w:p>
    <w:p w:rsidR="0056348A" w:rsidRPr="0056348A" w:rsidRDefault="0056348A" w:rsidP="0056348A">
      <w:pPr>
        <w:widowControl w:val="0"/>
        <w:numPr>
          <w:ilvl w:val="0"/>
          <w:numId w:val="6"/>
        </w:numPr>
        <w:tabs>
          <w:tab w:val="left" w:pos="1282"/>
        </w:tabs>
        <w:spacing w:after="34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целевым использованием субсидий учреждениями осу</w:t>
      </w:r>
      <w:r w:rsidRPr="0056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ществляют учредитель, органы муниципального финансового контроля.</w:t>
      </w:r>
    </w:p>
    <w:p w:rsidR="0056348A" w:rsidRPr="0056348A" w:rsidRDefault="0056348A">
      <w:pPr>
        <w:rPr>
          <w:rFonts w:ascii="Times New Roman" w:hAnsi="Times New Roman" w:cs="Times New Roman"/>
          <w:sz w:val="28"/>
          <w:szCs w:val="28"/>
        </w:rPr>
      </w:pPr>
    </w:p>
    <w:sectPr w:rsidR="0056348A" w:rsidRPr="0056348A" w:rsidSect="0056348A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C330DE"/>
    <w:multiLevelType w:val="multilevel"/>
    <w:tmpl w:val="FDAEB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596112"/>
    <w:multiLevelType w:val="multilevel"/>
    <w:tmpl w:val="60F40C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7E16FA"/>
    <w:multiLevelType w:val="multilevel"/>
    <w:tmpl w:val="71868F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F17CC2"/>
    <w:multiLevelType w:val="multilevel"/>
    <w:tmpl w:val="D6A63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F47F62"/>
    <w:multiLevelType w:val="multilevel"/>
    <w:tmpl w:val="5CDE3E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89"/>
    <w:rsid w:val="002052C3"/>
    <w:rsid w:val="004E432A"/>
    <w:rsid w:val="0056348A"/>
    <w:rsid w:val="00724589"/>
    <w:rsid w:val="00E17F04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85C0ED-AA9B-4259-8524-57F42855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skvorhih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2022-01-31T10:40:00Z</dcterms:created>
  <dcterms:modified xsi:type="dcterms:W3CDTF">2022-01-31T11:42:00Z</dcterms:modified>
</cp:coreProperties>
</file>