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05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814"/>
        <w:gridCol w:w="4846"/>
      </w:tblGrid>
      <w:tr w:rsidR="006A6322" w:rsidRPr="006A6322" w:rsidTr="001B226F">
        <w:trPr>
          <w:trHeight w:val="1938"/>
        </w:trPr>
        <w:tc>
          <w:tcPr>
            <w:tcW w:w="524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A6322" w:rsidRPr="006A6322" w:rsidRDefault="006A6322" w:rsidP="006A6322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bookmarkStart w:id="0" w:name="_GoBack"/>
            <w:bookmarkEnd w:id="0"/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 w:rsidRPr="006A6322"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6A6322" w:rsidRPr="006A6322" w:rsidRDefault="006A6322" w:rsidP="006A63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6A6322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Мәктәп урамы, 8, Скворчиха  ауылы, Ишембай районы, Башкортостан Республика</w:t>
            </w:r>
            <w:proofErr w:type="spellStart"/>
            <w:r w:rsidRPr="006A6322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  <w:proofErr w:type="spellEnd"/>
          </w:p>
          <w:p w:rsidR="006A6322" w:rsidRPr="006A6322" w:rsidRDefault="006A6322" w:rsidP="006A63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6A6322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4" w:history="1">
              <w:r w:rsidRPr="006A6322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6A6322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@</w:t>
              </w:r>
              <w:proofErr w:type="spellStart"/>
              <w:r w:rsidRPr="006A6322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skvorhiha</w:t>
              </w:r>
              <w:proofErr w:type="spellEnd"/>
              <w:r w:rsidRPr="006A6322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6A6322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A6322" w:rsidRPr="006A6322" w:rsidRDefault="006A6322" w:rsidP="006A6322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>ОГРН 1020201773327,</w:t>
            </w:r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6A6322" w:rsidRPr="006A6322" w:rsidRDefault="006A6322" w:rsidP="006A6322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 xml:space="preserve"> ИНН 0226001302 КПП 026101001</w:t>
            </w:r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6A6322" w:rsidRPr="006A6322" w:rsidRDefault="006A6322" w:rsidP="006A63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Р/с 40204810700000001210 отделение – НБ Республика Башкортостан </w:t>
            </w:r>
            <w:proofErr w:type="spellStart"/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A6322" w:rsidRPr="006A6322" w:rsidRDefault="006A6322" w:rsidP="006A63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 w:rsidRPr="006A6322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915DB61" wp14:editId="668DECAF">
                  <wp:extent cx="10382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A6322" w:rsidRPr="006A6322" w:rsidRDefault="006A6322" w:rsidP="006A6322">
            <w:pPr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6A6322" w:rsidRPr="006A6322" w:rsidRDefault="006A6322" w:rsidP="006A63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6A6322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д.8, с.Скворчиха, Ишимбайский район, Республика Башкортостан, 453226</w:t>
            </w:r>
          </w:p>
          <w:p w:rsidR="006A6322" w:rsidRPr="006A6322" w:rsidRDefault="006A6322" w:rsidP="006A63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6A6322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6" w:history="1">
              <w:r w:rsidRPr="006A6322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6A6322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@</w:t>
              </w:r>
              <w:proofErr w:type="spellStart"/>
              <w:r w:rsidRPr="006A6322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skvorhiha</w:t>
              </w:r>
              <w:proofErr w:type="spellEnd"/>
              <w:r w:rsidRPr="006A6322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6A6322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A6322" w:rsidRPr="006A6322" w:rsidRDefault="006A6322" w:rsidP="006A63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ОГРН 1020201773327, </w:t>
            </w:r>
          </w:p>
          <w:p w:rsidR="006A6322" w:rsidRPr="006A6322" w:rsidRDefault="006A6322" w:rsidP="006A63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ИНН 0226001302 КПП </w:t>
            </w:r>
            <w:proofErr w:type="gramStart"/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026101001,   </w:t>
            </w:r>
            <w:proofErr w:type="gramEnd"/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                                  </w:t>
            </w:r>
            <w:r w:rsidR="001B226F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   </w:t>
            </w:r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Р/с 40204810700000001210 отделение – НБ Республика Башкортостан </w:t>
            </w:r>
            <w:proofErr w:type="spellStart"/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</w:tr>
    </w:tbl>
    <w:p w:rsidR="006A6322" w:rsidRPr="006A6322" w:rsidRDefault="006A6322" w:rsidP="006A6322">
      <w:pPr>
        <w:widowControl w:val="0"/>
        <w:autoSpaceDE w:val="0"/>
        <w:autoSpaceDN w:val="0"/>
        <w:adjustRightInd w:val="0"/>
        <w:spacing w:line="256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A6322">
        <w:rPr>
          <w:sz w:val="28"/>
          <w:szCs w:val="28"/>
        </w:rPr>
        <w:t xml:space="preserve">         К А Р А Р                                                                        </w:t>
      </w:r>
      <w:r w:rsidR="001B226F">
        <w:rPr>
          <w:sz w:val="28"/>
          <w:szCs w:val="28"/>
        </w:rPr>
        <w:t xml:space="preserve">       </w:t>
      </w:r>
      <w:r w:rsidRPr="006A6322">
        <w:rPr>
          <w:sz w:val="28"/>
          <w:szCs w:val="28"/>
        </w:rPr>
        <w:t>ПОСТАНОВЛЕНИЕ</w:t>
      </w:r>
    </w:p>
    <w:p w:rsidR="00115A7C" w:rsidRDefault="00115A7C" w:rsidP="00115A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6322" w:rsidRPr="006A6322" w:rsidRDefault="00115A7C" w:rsidP="00115A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 сентября 2021 г.                                                                                           </w:t>
      </w:r>
      <w:r w:rsidR="006A6322" w:rsidRPr="006A6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 </w:t>
      </w:r>
      <w:r w:rsidR="006A6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138</w:t>
      </w:r>
      <w:r w:rsidR="006A6322" w:rsidRPr="006A6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6A6322" w:rsidRPr="006A63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</w:t>
      </w:r>
    </w:p>
    <w:p w:rsidR="00115A7C" w:rsidRDefault="00115A7C" w:rsidP="006A63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322" w:rsidRPr="006A6322" w:rsidRDefault="006A6322" w:rsidP="006A63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6A6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внесении</w:t>
      </w:r>
      <w:proofErr w:type="gramEnd"/>
      <w:r w:rsidRPr="006A6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дополнений   в План  мероприятий   муниципальной программы  </w:t>
      </w:r>
      <w:r w:rsidRPr="006A63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«Противодействие коррупции в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Скворчихин</w:t>
      </w:r>
      <w:r w:rsidRPr="006A63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ский</w:t>
      </w:r>
      <w:proofErr w:type="spellEnd"/>
      <w:r w:rsidRPr="006A63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6A63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Ишимбайский</w:t>
      </w:r>
      <w:proofErr w:type="spellEnd"/>
      <w:r w:rsidRPr="006A63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 Республики Башкортостан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Pr="006A63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-2022 годы»</w:t>
      </w:r>
    </w:p>
    <w:p w:rsidR="006A6322" w:rsidRPr="006A6322" w:rsidRDefault="006A6322" w:rsidP="006A63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6322" w:rsidRPr="006A6322" w:rsidRDefault="006A6322" w:rsidP="006A6322">
      <w:pPr>
        <w:spacing w:after="20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письма администрации муниципального района </w:t>
      </w:r>
      <w:proofErr w:type="spellStart"/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07.09.2021 г., исполнения   Указа Президента Российской Федерации от 16.08.2021 №478 «О Национальном плане противодействия коррупции на 2021-2024 годы», руководствуясь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</w:t>
      </w:r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муниципального района </w:t>
      </w:r>
      <w:proofErr w:type="spellStart"/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Башкортостан, 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</w:t>
      </w:r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</w:t>
      </w:r>
      <w:r w:rsidRPr="006A632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  <w:r w:rsidRPr="006A632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</w:p>
    <w:p w:rsidR="006A6322" w:rsidRPr="006A6322" w:rsidRDefault="006A6322" w:rsidP="006A6322">
      <w:pPr>
        <w:spacing w:after="200" w:line="313" w:lineRule="exact"/>
        <w:ind w:right="20" w:hanging="567"/>
        <w:jc w:val="both"/>
        <w:rPr>
          <w:rFonts w:ascii="Calibri" w:eastAsia="Times New Roman" w:hAnsi="Calibri" w:cs="Times New Roman"/>
          <w:sz w:val="28"/>
          <w:szCs w:val="28"/>
          <w:lang w:val="tt-RU" w:eastAsia="ru-RU"/>
        </w:rPr>
      </w:pPr>
      <w:r w:rsidRPr="006A6322">
        <w:rPr>
          <w:rFonts w:ascii="Calibri" w:eastAsia="Times New Roman" w:hAnsi="Calibri" w:cs="Times New Roman"/>
          <w:b/>
          <w:sz w:val="28"/>
          <w:szCs w:val="28"/>
          <w:lang w:val="tt-RU" w:eastAsia="ru-RU"/>
        </w:rPr>
        <w:t xml:space="preserve">         </w:t>
      </w:r>
      <w:r w:rsidRPr="006A632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</w:t>
      </w:r>
      <w:r w:rsidRPr="006A632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</w:t>
      </w:r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изменения в Плане мероприятий муниципальной программы  </w:t>
      </w:r>
      <w:r w:rsidRPr="006A63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«Противодействие коррупции в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Скворчихин</w:t>
      </w:r>
      <w:r w:rsidRPr="006A6322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</w:t>
      </w:r>
      <w:proofErr w:type="spellEnd"/>
      <w:r w:rsidRPr="006A63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6A6322">
        <w:rPr>
          <w:rFonts w:ascii="Times New Roman" w:eastAsia="Times New Roman" w:hAnsi="Times New Roman" w:cs="Times New Roman"/>
          <w:sz w:val="28"/>
          <w:szCs w:val="28"/>
          <w:lang w:eastAsia="ar-SA"/>
        </w:rPr>
        <w:t>Ишимбайский</w:t>
      </w:r>
      <w:proofErr w:type="spellEnd"/>
      <w:r w:rsidRPr="006A63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6A6322">
        <w:rPr>
          <w:rFonts w:ascii="Times New Roman" w:eastAsia="Times New Roman" w:hAnsi="Times New Roman" w:cs="Times New Roman"/>
          <w:sz w:val="28"/>
          <w:szCs w:val="28"/>
          <w:lang w:eastAsia="ar-SA"/>
        </w:rPr>
        <w:t>-2022 годы»</w:t>
      </w:r>
    </w:p>
    <w:p w:rsidR="006A6322" w:rsidRPr="006A6322" w:rsidRDefault="006A6322" w:rsidP="006A6322">
      <w:pPr>
        <w:keepNext/>
        <w:keepLines/>
        <w:widowControl w:val="0"/>
        <w:spacing w:before="240" w:after="0" w:line="240" w:lineRule="auto"/>
        <w:ind w:right="100"/>
        <w:jc w:val="both"/>
        <w:outlineLvl w:val="0"/>
        <w:rPr>
          <w:rFonts w:ascii="Calibri" w:eastAsia="Times New Roman" w:hAnsi="Calibri" w:cs="Times New Roman"/>
          <w:bCs/>
          <w:sz w:val="28"/>
          <w:szCs w:val="28"/>
          <w:lang w:val="tt-RU" w:eastAsia="ru-RU"/>
        </w:rPr>
      </w:pPr>
      <w:r w:rsidRPr="006A632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     2.</w:t>
      </w:r>
      <w:r w:rsidRPr="006A6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настоящее постановление на официальном сайте </w:t>
      </w:r>
      <w:r w:rsidRPr="006A63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Скворчихин</w:t>
      </w:r>
      <w:r w:rsidRPr="006A63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ский</w:t>
      </w:r>
      <w:proofErr w:type="spellEnd"/>
      <w:r w:rsidRPr="006A63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6A63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Ишимбайский</w:t>
      </w:r>
      <w:proofErr w:type="spellEnd"/>
      <w:r w:rsidRPr="006A63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 район Республики </w:t>
      </w:r>
      <w:r w:rsidRPr="006A6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Башкортостан (http://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skvorchiha</w:t>
      </w:r>
      <w:proofErr w:type="spellEnd"/>
      <w:r w:rsidRPr="006A6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6A632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)                                                        </w:t>
      </w:r>
    </w:p>
    <w:p w:rsidR="006A6322" w:rsidRPr="006A6322" w:rsidRDefault="006A6322" w:rsidP="006A6322">
      <w:pPr>
        <w:spacing w:after="200" w:line="313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A6322" w:rsidRPr="006A6322" w:rsidRDefault="006A6322" w:rsidP="006A6322">
      <w:pPr>
        <w:spacing w:after="200" w:line="313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A632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3.Контрол</w:t>
      </w:r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за выполнением </w:t>
      </w:r>
      <w:r w:rsidRPr="006A632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</w:t>
      </w:r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 оставляю за собой</w:t>
      </w:r>
    </w:p>
    <w:p w:rsidR="006A6322" w:rsidRPr="006A6322" w:rsidRDefault="006A6322" w:rsidP="006A63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6322" w:rsidRPr="006A6322" w:rsidRDefault="006A6322" w:rsidP="006A6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B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Герасименко</w:t>
      </w:r>
    </w:p>
    <w:p w:rsidR="006A6322" w:rsidRPr="006A6322" w:rsidRDefault="006A6322" w:rsidP="006A63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6A6322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                                                                                     </w:t>
      </w:r>
    </w:p>
    <w:p w:rsidR="006A6322" w:rsidRDefault="006A6322">
      <w:pPr>
        <w:rPr>
          <w:rFonts w:ascii="Times New Roman" w:hAnsi="Times New Roman" w:cs="Times New Roman"/>
          <w:sz w:val="28"/>
          <w:szCs w:val="28"/>
        </w:rPr>
      </w:pPr>
    </w:p>
    <w:p w:rsidR="006A6322" w:rsidRDefault="006A6322">
      <w:pPr>
        <w:rPr>
          <w:rFonts w:ascii="Times New Roman" w:hAnsi="Times New Roman" w:cs="Times New Roman"/>
          <w:sz w:val="28"/>
          <w:szCs w:val="28"/>
        </w:rPr>
      </w:pPr>
    </w:p>
    <w:p w:rsidR="006A6322" w:rsidRDefault="006A6322">
      <w:pPr>
        <w:rPr>
          <w:rFonts w:ascii="Times New Roman" w:hAnsi="Times New Roman" w:cs="Times New Roman"/>
          <w:sz w:val="28"/>
          <w:szCs w:val="28"/>
        </w:rPr>
      </w:pPr>
    </w:p>
    <w:p w:rsidR="006A6322" w:rsidRPr="006A6322" w:rsidRDefault="006A6322" w:rsidP="006A63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632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Перечень мероприятий и </w:t>
      </w:r>
      <w:proofErr w:type="gramStart"/>
      <w:r w:rsidRPr="006A632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дополнений  Программы</w:t>
      </w:r>
      <w:proofErr w:type="gramEnd"/>
      <w:r w:rsidRPr="006A63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«Противодействие коррупции в  сельском поселении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Скворчихин</w:t>
      </w:r>
      <w:r w:rsidRPr="006A6322">
        <w:rPr>
          <w:rFonts w:ascii="Times New Roman" w:eastAsia="Times New Roman" w:hAnsi="Times New Roman" w:cs="Times New Roman"/>
          <w:sz w:val="24"/>
          <w:szCs w:val="24"/>
          <w:lang w:eastAsia="ar-SA"/>
        </w:rPr>
        <w:t>ский</w:t>
      </w:r>
      <w:proofErr w:type="spellEnd"/>
      <w:r w:rsidRPr="006A63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 муниципального района </w:t>
      </w:r>
      <w:proofErr w:type="spellStart"/>
      <w:r w:rsidRPr="006A6322">
        <w:rPr>
          <w:rFonts w:ascii="Times New Roman" w:eastAsia="Times New Roman" w:hAnsi="Times New Roman" w:cs="Times New Roman"/>
          <w:sz w:val="24"/>
          <w:szCs w:val="24"/>
          <w:lang w:eastAsia="ar-SA"/>
        </w:rPr>
        <w:t>Ишимбайский</w:t>
      </w:r>
      <w:proofErr w:type="spellEnd"/>
      <w:r w:rsidRPr="006A63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Республики Башкортостан на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6A6322">
        <w:rPr>
          <w:rFonts w:ascii="Times New Roman" w:eastAsia="Times New Roman" w:hAnsi="Times New Roman" w:cs="Times New Roman"/>
          <w:sz w:val="24"/>
          <w:szCs w:val="24"/>
          <w:lang w:eastAsia="ar-SA"/>
        </w:rPr>
        <w:t>-2022 годы</w:t>
      </w:r>
    </w:p>
    <w:p w:rsidR="006A6322" w:rsidRPr="006A6322" w:rsidRDefault="006A6322" w:rsidP="006A63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94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4820"/>
        <w:gridCol w:w="38"/>
        <w:gridCol w:w="1521"/>
        <w:gridCol w:w="39"/>
        <w:gridCol w:w="2087"/>
        <w:gridCol w:w="1379"/>
        <w:gridCol w:w="65"/>
      </w:tblGrid>
      <w:tr w:rsidR="006A6322" w:rsidRPr="006A6322" w:rsidTr="00F61FEE">
        <w:trPr>
          <w:gridAfter w:val="1"/>
          <w:wAfter w:w="65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1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187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</w:t>
            </w:r>
          </w:p>
          <w:p w:rsidR="006A6322" w:rsidRPr="006A6322" w:rsidRDefault="006A6322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исполнения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6A6322" w:rsidRPr="006A6322" w:rsidRDefault="006A6322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 исполнители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антикоррупционной проверки муниципальных </w:t>
            </w:r>
            <w:proofErr w:type="gramStart"/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правовых  актов</w:t>
            </w:r>
            <w:proofErr w:type="gramEnd"/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проектов муниципальных правовых актов. Принятие решений в спорных, сложных случаях о назначении антикоррупционной экспертизы муниципального правового акта, проекта муниципального правового акта.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6A6322" w:rsidRPr="006A6322" w:rsidRDefault="006A6322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на официальном сайте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</w:t>
            </w:r>
            <w:proofErr w:type="spellEnd"/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Интернет – страницы с информацией о ходе реализации Программы, о фактах коррупции и принятых по ним мерам, о мероприятиях по противодействию коррупции со стороны администрации и правоохранительных органов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проведение «круглых столов» для информирования предпринимателей, </w:t>
            </w:r>
            <w:proofErr w:type="gramStart"/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общественных  объединений</w:t>
            </w:r>
            <w:proofErr w:type="gramEnd"/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о ходе реализации Программы, путях решения проблем противодействия коррупции, для обобщения и 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6A6322" w:rsidRPr="006A6322" w:rsidRDefault="006A6322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выборного и конкурсного замещения муниципальных должностей в соответствии с Федеральным законом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A6322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2007 г</w:t>
              </w:r>
            </w:smartTag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№ 25-ФЗ «О муниципальной службе в Российской Федерации», законом </w:t>
            </w:r>
            <w:proofErr w:type="gramStart"/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Республики  Башкортостан</w:t>
            </w:r>
            <w:proofErr w:type="gramEnd"/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16.07.2007 г. №453-з «О муниципальной службе в Республике Башкортостан»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6A6322" w:rsidRPr="006A6322" w:rsidRDefault="006A6322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</w:t>
            </w:r>
          </w:p>
          <w:p w:rsidR="006A6322" w:rsidRPr="006A6322" w:rsidRDefault="006A6322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заседаний  аттестационных комиссий для постоянного соответствия лиц, замещающих должности муниципальной службы квалификационным требованиям.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6A6322" w:rsidRPr="006A6322" w:rsidRDefault="006A6322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  <w:p w:rsidR="006A6322" w:rsidRPr="006A6322" w:rsidRDefault="006A6322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и ведение резерва кадров на замещение должностей муниципальной службы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6A6322" w:rsidRPr="006A6322" w:rsidRDefault="006A6322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систематической постоянной ротации руководящих кадров в единой системе муниципальной службы. Обеспечение приоритетного назначения на 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руководящие должности лиц, находящихся в резерве на выдвижение, положительно зарекомендовавших себя в практической работе и проявивших организаторские способности. Исключение протекционизма. 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6A6322" w:rsidRPr="006A6322" w:rsidRDefault="006A6322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службе. 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Проведение проверки достоверности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 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6A6322" w:rsidRPr="006A6322" w:rsidRDefault="006A6322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Комиссия 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сведений о решениях по кадровым вопросам в районных средствах массовой информации, официальном сайте муниципального образования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6A6322" w:rsidRPr="006A6322" w:rsidRDefault="006A6322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3000,00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обращений граждан и юридических лиц по вопросам деятельности органов местного самоуправления с целью выявления сфер деятельности с повышенным риском коррупции, коррупционных проявлений среди муниципальных служащих.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6A6322" w:rsidRPr="006A6322" w:rsidRDefault="006A6322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предложений для принятия решений по внедрению антикоррупционных механизмов в сферах деятельности органов местного самоуправления с повышенным риском коррупции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6A6322" w:rsidRPr="006A6322" w:rsidRDefault="006A6322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совещаний, заседаний, рабочих групп с целью анализа итогов, эффективности размещения муниципального заказа. Разработка методических  рекомендаций  по совершенствованию системы муниципальных закупок с целью устранения условий для возможных проявлений коррупции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информации в правоохранительные органы о совершении коррупционных правонарушений, влекущих уголовную и административную ответственность муниципальными служащими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6A6322" w:rsidRPr="006A6322" w:rsidRDefault="006A6322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мере </w:t>
            </w:r>
          </w:p>
          <w:p w:rsidR="006A6322" w:rsidRPr="006A6322" w:rsidRDefault="006A6322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выявления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Принятие и внедрение административных регламентов исполнения муниципальных функций (предоставления муниципальных услуг)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 постоянно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 применения административных регламентов исполнения муниципальных функций (предоставления муниципальных услуг) в соответствии с утвержденной методикой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6A6322" w:rsidRPr="006A6322" w:rsidRDefault="006A6322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заседаний комиссии по соблюдению требований к служебному поведению муниципальных  служащих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</w:t>
            </w:r>
            <w:proofErr w:type="spellEnd"/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и урегулированию конфликта интересов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6A6322" w:rsidRPr="006A6322" w:rsidRDefault="006A6322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поступления информации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требуется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для муниципальных служащих обучающих семинаров и повышение квалификации по вопросам противодействия коррупции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2000,00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Принятие мер по повышению эффективности использования публичных слушаний, предусмотренных земельным и градостроительным законодательством,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Размещение информации по вопросам противодействия коррупции  на официальном сайте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</w:t>
            </w:r>
            <w:proofErr w:type="spellEnd"/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Постоянно,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 поступления  информации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целях  организации  антикоррупционной пропаганды и формирования в обществе  нетерпимости к коррупционному поведению  использовать и проводить  социальную  рекламу антикоррупционной направленности и в целях профилактики коррупционных проявлений, связанных  с посягательством на бюджетные средства, осуществлять работу  по формированию  у жителей поселения нетерпимости к коррупционному поведению.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Рассмотрение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Скворчихин</w:t>
            </w:r>
            <w:r w:rsidRPr="006A63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ский</w:t>
            </w:r>
            <w:proofErr w:type="spellEnd"/>
            <w:r w:rsidRPr="006A63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сельсовет,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Ежеквартально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 уровня профессиональной подготовки муниципальных служащих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</w:t>
            </w:r>
            <w:proofErr w:type="spellEnd"/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сельсовет, обеспечение повышения их квалификации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Заслушивать на заседаниях Совета профилактики правонарушений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</w:t>
            </w:r>
            <w:proofErr w:type="spellEnd"/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о причинах и условиях, способствовавших совершению преступления, руководителей допустивших факт коррупции, с внесением предложений о совершенствовании механизма контроля за коррупционными проявлениями.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поступления информации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1B22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целью развития института общественного и парламентского контроля за соблюдением законодательства о противодействии коррупции, проведение заседаний Совета профилактики правонарушений и заседаний Совета депутатов сельского поселения </w:t>
            </w:r>
            <w:proofErr w:type="spellStart"/>
            <w:r w:rsidR="001B22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</w:t>
            </w:r>
            <w:proofErr w:type="spellEnd"/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по вопросу о состоянии и эффективности совместной профилактической работы по борьбе с коррупцией на территории поселения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1B22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ежегодного сводного отчета об уровне коррупции и реализации мер антикоррупционной политики администрацией сельского поселения </w:t>
            </w:r>
            <w:proofErr w:type="spellStart"/>
            <w:r w:rsidR="001B22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</w:t>
            </w:r>
            <w:proofErr w:type="spellEnd"/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проведения проверок по сообщениям средств массовой информации о фактах коррупции со стороны муниципальных служащих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 поступления  информации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наличия фактов коррупции, указанных в жалобах и обращениях граждан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 поступления  информации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Комиссия 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1B22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анализа обращений граждан в администрацию сельского поселения </w:t>
            </w:r>
            <w:proofErr w:type="spellStart"/>
            <w:r w:rsidR="001B22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</w:t>
            </w:r>
            <w:proofErr w:type="spellEnd"/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на предмет наличия в них информации о фактах коррупции со стороны муниципальных служащих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мониторинга действующего законодательства с целью своевременного приведения муниципальных правовых актов в соответствие с действующим законодательством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Постоянно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коррупционных проявлений посредством анализа публикаций в средствах массовой информации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муниципальными заказчиками мониторинга цен маркетинговых исследований, направленных на формирование объективной начальной цены по государственным и муниципальным контрактам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1B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в практику кадровой работы администрации сельского поселения </w:t>
            </w:r>
            <w:proofErr w:type="spellStart"/>
            <w:r w:rsidR="001B22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</w:t>
            </w:r>
            <w:proofErr w:type="spellEnd"/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правила, в соответствии с которым длительное,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поощрении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Направление проектов муниципальных нормативных правовых актов в прокуратуру </w:t>
            </w:r>
            <w:proofErr w:type="spellStart"/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Ишимбайского</w:t>
            </w:r>
            <w:proofErr w:type="spellEnd"/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для проведения антикоррупционной экспертизы проектов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принятия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</w:t>
            </w:r>
          </w:p>
        </w:tc>
      </w:tr>
      <w:tr w:rsidR="006A6322" w:rsidRPr="006A6322" w:rsidTr="00F61FE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(муниципальных нужд),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 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Привлечение государственных  (муниципальных) служащих к участию в обсуждении и разработке НПА по вопросам противодействия коррупции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 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</w:t>
            </w:r>
          </w:p>
        </w:tc>
      </w:tr>
      <w:tr w:rsidR="006A6322" w:rsidRPr="006A6322" w:rsidTr="00F61FEE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Стимулирование государственных (муниципальных)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 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Содействие общественным организациям в проведении просветительских мероприятий по антикоррупционной тематике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 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анализ сведений о доходах, расходах об имуществе и обязательствах имущественного характера, муниципальных служащих, также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законами, в соответствии со </w:t>
            </w:r>
            <w:hyperlink r:id="rId7" w:history="1">
              <w:r w:rsidRPr="006A632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ar-SA"/>
                </w:rPr>
                <w:t>статьей 10</w:t>
              </w:r>
            </w:hyperlink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Федерального закона от 03 декабря 2012 года № 230-ФЗ «О контроле   за 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соответствием расходов лиц, замещающих государственные должности, и иных лиц их доходам», Федеральным законом от 25 декабря 2008 года №273-ФЗ «О противодействии коррупции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Ежегодно, 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</w:tbl>
    <w:p w:rsidR="006A6322" w:rsidRPr="006A6322" w:rsidRDefault="006A6322" w:rsidP="006A6322">
      <w:pPr>
        <w:spacing w:after="200" w:line="276" w:lineRule="auto"/>
        <w:rPr>
          <w:rFonts w:ascii="Calibri" w:eastAsia="Times New Roman" w:hAnsi="Calibri" w:cs="Times New Roman"/>
          <w:lang w:eastAsia="ru-RU"/>
        </w:rPr>
        <w:sectPr w:rsidR="006A6322" w:rsidRPr="006A6322" w:rsidSect="001B226F">
          <w:pgSz w:w="11906" w:h="16838"/>
          <w:pgMar w:top="568" w:right="566" w:bottom="993" w:left="993" w:header="709" w:footer="709" w:gutter="0"/>
          <w:cols w:space="708"/>
          <w:docGrid w:linePitch="360"/>
        </w:sectPr>
      </w:pPr>
      <w:r w:rsidRPr="006A6322">
        <w:rPr>
          <w:rFonts w:ascii="Calibri" w:eastAsia="Times New Roman" w:hAnsi="Calibri" w:cs="Times New Roman"/>
          <w:lang w:eastAsia="ru-RU"/>
        </w:rPr>
        <w:t xml:space="preserve"> </w:t>
      </w:r>
    </w:p>
    <w:p w:rsidR="006A6322" w:rsidRDefault="006A6322">
      <w:pPr>
        <w:rPr>
          <w:rFonts w:ascii="Times New Roman" w:hAnsi="Times New Roman" w:cs="Times New Roman"/>
          <w:sz w:val="28"/>
          <w:szCs w:val="28"/>
        </w:rPr>
      </w:pPr>
    </w:p>
    <w:p w:rsidR="006A6322" w:rsidRDefault="006A6322">
      <w:pPr>
        <w:rPr>
          <w:rFonts w:ascii="Times New Roman" w:hAnsi="Times New Roman" w:cs="Times New Roman"/>
          <w:sz w:val="28"/>
          <w:szCs w:val="28"/>
        </w:rPr>
      </w:pPr>
    </w:p>
    <w:p w:rsidR="006A6322" w:rsidRDefault="006A6322">
      <w:pPr>
        <w:rPr>
          <w:rFonts w:ascii="Times New Roman" w:hAnsi="Times New Roman" w:cs="Times New Roman"/>
          <w:sz w:val="28"/>
          <w:szCs w:val="28"/>
        </w:rPr>
      </w:pPr>
    </w:p>
    <w:p w:rsidR="006A6322" w:rsidRPr="006A6322" w:rsidRDefault="006A6322">
      <w:pPr>
        <w:rPr>
          <w:rFonts w:cs="Times New Roman"/>
        </w:rPr>
      </w:pPr>
    </w:p>
    <w:sectPr w:rsidR="006A6322" w:rsidRPr="006A6322" w:rsidSect="007D22F1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11"/>
    <w:rsid w:val="00077F08"/>
    <w:rsid w:val="000F4155"/>
    <w:rsid w:val="00115A7C"/>
    <w:rsid w:val="001B226F"/>
    <w:rsid w:val="002052C3"/>
    <w:rsid w:val="00346411"/>
    <w:rsid w:val="006A6322"/>
    <w:rsid w:val="007D22F1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90DA80-3EE5-481F-AF83-FEF09165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awru.info/dok/2012/12/03/n16802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skvorhiha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mail@skvorhih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dcterms:created xsi:type="dcterms:W3CDTF">2021-11-30T11:47:00Z</dcterms:created>
  <dcterms:modified xsi:type="dcterms:W3CDTF">2021-11-30T11:47:00Z</dcterms:modified>
</cp:coreProperties>
</file>